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Кіт побачив черепаху,&lt;br /&gt;</w:t>
        <w:br/>
        <w:t>Черепаху-костомаху,&lt;br /&gt;</w:t>
        <w:br/>
        <w:t>Та й говорить: — От невдаха!&lt;br /&gt;</w:t>
        <w:br/>
        <w:t>Зверху миска,&lt;br /&gt;</w:t>
        <w:br/>
        <w:t>Знизу миска,&lt;br /&gt;</w:t>
        <w:br/>
        <w:t>А між ними черепаха.&lt;br /&gt;</w:t>
        <w:br/>
        <w:t>Де взялось на тебе лихо? —&lt;br /&gt;</w:t>
        <w:br/>
        <w:t>Черепаха каже тихо:&lt;br /&gt;</w:t>
        <w:br/>
        <w:t>— Ще давно колись мій дід&lt;br /&gt;</w:t>
        <w:br/>
        <w:t>В косаря украв обід.&lt;br /&gt;</w:t>
        <w:br/>
        <w:t>Той обід у двох мисках&lt;br /&gt;</w:t>
        <w:br/>
        <w:t>Над лугами смачно пах.&lt;br /&gt;</w:t>
        <w:br/>
        <w:t>Дід підважив першу миску,&lt;br /&gt;</w:t>
        <w:br/>
        <w:t>В другу вліз, мов у колиску,&lt;br /&gt;</w:t>
        <w:br/>
        <w:t>І кисіль до смерку їв,&lt;br /&gt;</w:t>
        <w:br/>
        <w:t>А кисіль миски зліпив.&lt;br /&gt;</w:t>
        <w:br/>
        <w:t>Так з'явилась черепаха,&lt;br /&gt;</w:t>
        <w:br/>
        <w:t>Черепаха-костомаха.&lt;br /&gt;</w:t>
        <w:br/>
        <w:t>І ти, коте, не кради,&lt;br /&gt;</w:t>
        <w:br/>
        <w:t>Не минеш тоді біди.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