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Давно вже літечко пройшло...</w:t>
      </w:r>
    </w:p>
    <w:p>
      <w:r>
        <w:br/>
        <w:t xml:space="preserve"> Давно вже літечко пройшло,&lt;br /&gt;</w:t>
        <w:br/>
        <w:t>Доволі бігати, гуляти...&lt;br /&gt;</w:t>
        <w:br/>
        <w:t>Садок снігами замело:&lt;br /&gt;</w:t>
        <w:br/>
        <w:t>Тепер учімося читати,&lt;br /&gt;</w:t>
        <w:br/>
        <w:t>Ж, Р гарненько вимовляти,&lt;br /&gt;</w:t>
        <w:br/>
        <w:t>Щоб нам не соромно було&lt;br /&gt;</w:t>
        <w:br/>
        <w:t>Себе на люди показати.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Давно вже літечко пройшло...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