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знаю правду!..</w:t>
      </w:r>
    </w:p>
    <w:p>
      <w:r>
        <w:br/>
        <w:t xml:space="preserve"> Я знаю правду! Всі інші правди — пусте!&lt;br /&gt;</w:t>
        <w:br/>
        <w:t>Навіщо людям з людьми на землі боротись?&lt;br /&gt;</w:t>
        <w:br/>
        <w:t>Погляньте: вечір, погляньте — вже ніч іде.&lt;br /&gt;</w:t>
        <w:br/>
        <w:t>Про що — поети, коханці і полководці?&lt;br /&gt;</w:t>
        <w:br/>
        <w:t>Вже вітер стелеться, уже земля в росі,&lt;br /&gt;</w:t>
        <w:br/>
        <w:t>Вже скоро зоряні застигнуть заметілі,&lt;br /&gt;</w:t>
        <w:br/>
        <w:t>І під землею ми спочинемо усі,&lt;br /&gt;</w:t>
        <w:br/>
        <w:t>Усі, хто спокою не мали й не хотіли.</w:t>
      </w:r>
    </w:p>
    <w:p>
      <w:r>
        <w:br/>
        <w:t>Перекладач: Ванда Савранська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знаю правду!..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