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Ісход</w:t>
      </w:r>
    </w:p>
    <w:p>
      <w:r>
        <w:br/>
        <w:t xml:space="preserve"> Не забути тих днів ніколи:&lt;br /&gt;</w:t>
        <w:br/>
        <w:t>Залишали останній шмат.&lt;br /&gt;</w:t>
        <w:br/>
        <w:t>Гуркотіли й лякались кола&lt;br /&gt;</w:t>
        <w:br/>
        <w:t>Під утомлений грім гармат.</w:t>
      </w:r>
    </w:p>
    <w:p>
      <w:r>
        <w:br/>
        <w:t>Налітали зловісні птахи,&lt;br /&gt;</w:t>
        <w:br/>
        <w:t>Доганяли сумний похід,&lt;br /&gt;</w:t>
        <w:br/>
        <w:t>А потяг ридав: На Захід...&lt;br /&gt;</w:t>
        <w:br/>
        <w:t>На Захід... На Захід...&lt;br /&gt;</w:t>
        <w:br/>
        <w:t>І услід — реготався Схід.</w:t>
      </w:r>
    </w:p>
    <w:p>
      <w:r>
        <w:br/>
        <w:t>Роззявляв закривавлену пащу.&lt;br /&gt;</w:t>
        <w:br/>
        <w:t>П'яний подих нудив, як смерть.&lt;br /&gt;</w:t>
        <w:br/>
        <w:t>Де ж знайти нам за Тебе кращу&lt;br /&gt;</w:t>
        <w:br/>
        <w:t>Серцем, повним Тобою вщерть?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Ісход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