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усього лишено земного...</w:t>
      </w:r>
    </w:p>
    <w:p>
      <w:r>
        <w:br/>
        <w:t xml:space="preserve"> * * *</w:t>
      </w:r>
    </w:p>
    <w:p>
      <w:r>
        <w:br/>
        <w:t>Із усього лишено земного&lt;br /&gt;</w:t>
        <w:br/>
        <w:t>Тільки хліб насущний твій,&lt;br /&gt;</w:t>
        <w:br/>
        <w:t>Тільки злагоди людської слово,&lt;br /&gt;</w:t>
        <w:br/>
        <w:t>Чистий голос польовий.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усього лишено земного...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