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Хотів би я в слово єдине...</w:t>
      </w:r>
    </w:p>
    <w:p>
      <w:r>
        <w:br/>
        <w:t xml:space="preserve"> Хотів би я в слово єдине&lt;br /&gt;</w:t>
        <w:br/>
        <w:t>Вмістити всю душу смутну.&lt;br /&gt;</w:t>
        <w:br/>
        <w:t>Віддать його вільному вітру —&lt;br /&gt;</w:t>
        <w:br/>
        <w:t>Нехай би одніс вдалину.</w:t>
      </w:r>
    </w:p>
    <w:p>
      <w:r>
        <w:br/>
        <w:t>Нехай би печаль в отім слові&lt;br /&gt;</w:t>
        <w:br/>
        <w:t>До тебе моя попливла,&lt;br /&gt;</w:t>
        <w:br/>
        <w:t>Щоб ти її кожну хвилину&lt;br /&gt;</w:t>
        <w:br/>
        <w:t>Почути, кохана, могла.</w:t>
      </w:r>
    </w:p>
    <w:p>
      <w:r>
        <w:br/>
        <w:t>І навіть, коли серед ночі,&lt;br /&gt;</w:t>
        <w:br/>
        <w:t>Заплющиш ти очі ясні,&lt;br /&gt;</w:t>
        <w:br/>
        <w:t>І тут щоб знайшло моє слово&lt;br /&gt;</w:t>
        <w:br/>
        <w:t>Тебе у найглибшому 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Хотів би я в слово єдине...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