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Лет</w:t>
      </w:r>
    </w:p>
    <w:p>
      <w:r>
        <w:br/>
        <w:t xml:space="preserve"> Понад плеса пругкі піднебесних рівнин,&lt;br /&gt;</w:t>
        <w:br/>
        <w:t>Понад гори, ліси, понад хмари і води,&lt;br /&gt;</w:t>
        <w:br/>
        <w:t>Де ні сяєво зір крізь ефір не доходить,&lt;br /&gt;</w:t>
        <w:br/>
        <w:t>Де кінчається сонячних променів плин,</w:t>
      </w:r>
    </w:p>
    <w:p>
      <w:r>
        <w:br/>
        <w:t>О, мій дух невгамовний, ти линеш, пливеш,&lt;br /&gt;</w:t>
        <w:br/>
        <w:t>Наче вправний плавець, що розрізує хвилі,&lt;br /&gt;</w:t>
        <w:br/>
        <w:t>Борозниш неосяжність, і серце безсиле&lt;br /&gt;</w:t>
        <w:br/>
        <w:t>Осягти насолоду — жага ця без меж,</w:t>
      </w:r>
    </w:p>
    <w:p>
      <w:r>
        <w:br/>
        <w:t>Ти летиш у світи, де від ніжних гидот&lt;br /&gt;</w:t>
        <w:br/>
        <w:t>I очистишся в радісне — світлім повітрі,&lt;br /&gt;</w:t>
        <w:br/>
        <w:t>I нап'єшся вогню, що в божественнім вітрі,&lt;br /&gt;</w:t>
        <w:br/>
        <w:t>Наче дума струмує з незримих висот.</w:t>
      </w:r>
    </w:p>
    <w:p>
      <w:r>
        <w:br/>
        <w:t>Ти полишив нудьгу і безмежну журбу,&lt;br /&gt;</w:t>
        <w:br/>
        <w:t>Що у келих життя наливає утому,&lt;br /&gt;</w:t>
        <w:br/>
        <w:t>Ти довірився радо крилові міцному&lt;br /&gt;</w:t>
        <w:br/>
        <w:t>I впливаєш в тіла теплих зоряних бур.</w:t>
      </w:r>
    </w:p>
    <w:p>
      <w:r>
        <w:br/>
        <w:t>В кого думи, як зграї веселих птахів,&lt;br /&gt;</w:t>
        <w:br/>
        <w:t>Пориваються в небо у вільному леті,&lt;br /&gt;</w:t>
        <w:br/>
        <w:t>Хто пливе над життям, той по звичній прикметі&lt;br /&gt;</w:t>
        <w:br/>
        <w:t>Мову квітів збагне, вчує дерева спів.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