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Лоша</w:t>
      </w:r>
    </w:p>
    <w:p>
      <w:r>
        <w:br/>
        <w:t xml:space="preserve"> Закохалася в лоша блискавка.&lt;br /&gt;</w:t>
        <w:br/>
        <w:t>Вона — блискавка, а воно — лоша.</w:t>
      </w:r>
    </w:p>
    <w:p>
      <w:r>
        <w:br/>
        <w:t>В нього — грива з шовку чорного,&lt;br /&gt;</w:t>
        <w:br/>
        <w:t>В неї — груди з вогню білого.</w:t>
      </w:r>
    </w:p>
    <w:p>
      <w:r>
        <w:br/>
        <w:t>В неї — стан згоряв з шалу,&lt;br /&gt;</w:t>
        <w:br/>
        <w:t>А воно — лоша незаймане.</w:t>
      </w:r>
    </w:p>
    <w:p>
      <w:r>
        <w:br/>
        <w:t>Хтось тонкі копитця зранив,&lt;br /&gt;</w:t>
        <w:br/>
        <w:t>Комусь в очі зазираючи.</w:t>
      </w:r>
    </w:p>
    <w:p>
      <w:r>
        <w:br/>
        <w:t>Вони бігли небесами&lt;br /&gt;</w:t>
        <w:br/>
        <w:t>Й цілувались голосами.</w:t>
      </w:r>
    </w:p>
    <w:p>
      <w:r>
        <w:br/>
        <w:t>— Так я тебе покохала,&lt;br /&gt;</w:t>
        <w:br/>
        <w:t>Що на тебе з неба впала.</w:t>
      </w:r>
    </w:p>
    <w:p>
      <w:r>
        <w:br/>
        <w:t>В неї — горло громом кутане,&lt;br /&gt;</w:t>
        <w:br/>
        <w:t>В нього ж — яблука на совісті.</w:t>
      </w:r>
    </w:p>
    <w:p>
      <w:r>
        <w:br/>
        <w:t>Вона тілом палахтіла,&lt;br /&gt;</w:t>
        <w:br/>
        <w:t>Воно серцем цокотіло.</w:t>
      </w:r>
    </w:p>
    <w:p>
      <w:r>
        <w:br/>
        <w:t>Криком кричу — вітер віє,&lt;br /&gt;</w:t>
        <w:br/>
        <w:t>Було лоша та й немає...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