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Мов жертва щиростi — життя</w:t>
      </w:r>
    </w:p>
    <w:p>
      <w:r>
        <w:br/>
        <w:t xml:space="preserve"> Мов жертва щиростi — життя,&lt;br /&gt;</w:t>
        <w:br/>
        <w:t>мов молодечих крил&lt;br /&gt;</w:t>
        <w:br/>
        <w:t>пружнавий трiск, як небуттям&lt;br /&gt;</w:t>
        <w:br/>
        <w:t>укрився суходiл.&lt;br /&gt;</w:t>
        <w:br/>
        <w:t>Ти ще на кiнчику пера&lt;br /&gt;</w:t>
        <w:br/>
        <w:t>возносишся увись.&lt;br /&gt;</w:t>
        <w:br/>
        <w:t>а вже пора? Давно пора.&lt;br /&gt;</w:t>
        <w:br/>
        <w:t>Спадаючи, молись.&lt;br /&gt;</w:t>
        <w:br/>
        <w:t>Як жертва щиростi, як кат&lt;br /&gt;</w:t>
        <w:br/>
        <w:t>оговтаних бажань,&lt;br /&gt;</w:t>
        <w:br/>
        <w:t>переминай за гранню грань,&lt;br /&gt;</w:t>
        <w:br/>
        <w:t>чекаючи розплат —&lt;br /&gt;</w:t>
        <w:br/>
        <w:t>за те, що марнував свiй вiк,&lt;br /&gt;</w:t>
        <w:br/>
        <w:t>надмiру неба праг,&lt;br /&gt;</w:t>
        <w:br/>
        <w:t>що був людинi чоловiк,&lt;br /&gt;</w:t>
        <w:br/>
        <w:t>i друг, i брат, i враг.&lt;br /&gt;</w:t>
        <w:br/>
        <w:t>I я найперше помолюсь&lt;br /&gt;</w:t>
        <w:br/>
        <w:t>I вдруге помолюсь&lt;br /&gt;</w:t>
        <w:br/>
        <w:t>I втретє помолюсь.&lt;br /&gt;</w:t>
        <w:br/>
        <w:t>I в смерть&lt;br /&gt;</w:t>
        <w:br/>
        <w:t>з землею порiднюсь.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Мов жертва щиростi — життя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