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 і Соловей</w:t>
      </w:r>
    </w:p>
    <w:p>
      <w:r>
        <w:br/>
        <w:t xml:space="preserve"> Раз у вишневому садочку&lt;br /&gt;</w:t>
        <w:br/>
        <w:t>Лежав Осел у холодочку.&lt;br /&gt;</w:t>
        <w:br/>
        <w:t>Побачив він між рястом Солов’я&lt;br /&gt;</w:t>
        <w:br/>
        <w:t>І став йому гукати:&lt;br /&gt;</w:t>
        <w:br/>
        <w:t>— Здоров, співун! Насилу вглядів я;&lt;br /&gt;</w:t>
        <w:br/>
        <w:t>Який маленький ти, а кажуть, що горлатий.&lt;br /&gt;</w:t>
        <w:br/>
        <w:t>Ану, лишень, утни!&lt;br /&gt;</w:t>
        <w:br/>
        <w:t>Казали у дворі індики,&lt;br /&gt;</w:t>
        <w:br/>
        <w:t>Що ніби ти співать мастак великий,&lt;br /&gt;</w:t>
        <w:br/>
        <w:t>Чи, може, брешуть, вражії сини?&lt;br /&gt;</w:t>
        <w:br/>
        <w:t>Ану, нехай і я почую,&lt;br /&gt;</w:t>
        <w:br/>
        <w:t>Яку там пісню ти вдереш —&lt;br /&gt;</w:t>
        <w:br/>
        <w:t>Веселую чи жалібну якую;&lt;br /&gt;</w:t>
        <w:br/>
        <w:t>Тут сила не в тому — яку, а як утнеш!.-&lt;br /&gt;</w:t>
        <w:br/>
        <w:t>І Соловей почав співати;&lt;br /&gt;</w:t>
        <w:br/>
        <w:t>Лунає пісенька на ввесь садок;&lt;br /&gt;</w:t>
        <w:br/>
        <w:t>Лежить і слуха дурень головатий,&lt;br /&gt;</w:t>
        <w:br/>
        <w:t>Неначе справді знає прок.&lt;br /&gt;</w:t>
        <w:br/>
        <w:t>А Соловей аж горло надриває&lt;br /&gt;</w:t>
        <w:br/>
        <w:t>І на всі заставки співає:&lt;br /&gt;</w:t>
        <w:br/>
        <w:t>Щебече, і свистить,&lt;br /&gt;</w:t>
        <w:br/>
        <w:t>І тьохкає, і торохтить.&lt;br /&gt;</w:t>
        <w:br/>
        <w:t>На що вже горобці — і ті попритихали&lt;br /&gt;</w:t>
        <w:br/>
        <w:t>І прислухаться стали.&lt;br /&gt;</w:t>
        <w:br/>
        <w:t>Замовк співун і на Осла глядить,-&lt;br /&gt;</w:t>
        <w:br/>
        <w:t>Чи буде, мов, хвалить?&lt;br /&gt;</w:t>
        <w:br/>
        <w:t>— Ну, молодець! — сказав суддя ухатий,-&lt;br /&gt;</w:t>
        <w:br/>
        <w:t>Хороший птах:&lt;br /&gt;</w:t>
        <w:br/>
        <w:t>Хоч невеличкий, та горлатий…&lt;br /&gt;</w:t>
        <w:br/>
        <w:t>Ти, мабуть, виплодивсь не в наших сторонах.&lt;br /&gt;</w:t>
        <w:br/>
        <w:t>Коли б ти нашого наслухавсь півня,&lt;br /&gt;</w:t>
        <w:br/>
        <w:t>Тоді б ще краще заспівав;&lt;br /&gt;</w:t>
        <w:br/>
        <w:t>Хоч він тобі й нерівня,&lt;br /&gt;</w:t>
        <w:br/>
        <w:t>А все-таки хоч трохи б перейняв.-&lt;br /&gt;</w:t>
        <w:br/>
        <w:t>Такої похвали співун не сподівався;&lt;br /&gt;</w:t>
        <w:br/>
        <w:t>Якби був знав,&lt;br /&gt;</w:t>
        <w:br/>
        <w:t>То й не співав.&lt;br /&gt;</w:t>
        <w:br/>
        <w:t>— Прощайте, дякую! — він до Осла озвався.&lt;br /&gt;</w:t>
        <w:br/>
        <w:t>— Прощай! — сказав Осел.— Навідайсь ще коли,&lt;br /&gt;</w:t>
        <w:br/>
        <w:t>Бувай здоров, небоже!</w:t>
      </w:r>
    </w:p>
    <w:p>
      <w:r>
        <w:br/>
        <w:t>Таких суддів, такої похвали&lt;br /&gt;</w:t>
        <w:br/>
        <w:t>Не дай нам, боже!&lt;br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 і Соловей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