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Осінь-маляр із палітрою пишною...</w:t>
      </w:r>
    </w:p>
    <w:p>
      <w:r>
        <w:br/>
        <w:t xml:space="preserve"> Осінь-маляр із палітрою пишною&lt;br /&gt;</w:t>
        <w:br/>
        <w:t>тихо в небі кружляє,&lt;br /&gt;</w:t>
        <w:br/>
        <w:t>осипає красою розкішною.</w:t>
      </w:r>
    </w:p>
    <w:p>
      <w:r>
        <w:br/>
        <w:t>Там розсипа вона роси сріблисті,&lt;br /&gt;</w:t>
        <w:br/>
        <w:t>Там тумани розливає,&lt;br /&gt;</w:t>
        <w:br/>
        <w:t>Ліс одягає у шати барвисті.</w:t>
      </w:r>
    </w:p>
    <w:p>
      <w:r>
        <w:br/>
        <w:t>Ліс обливає кольорами дивними,&lt;br /&gt;</w:t>
        <w:br/>
        <w:t>Ніжно сміється до вітру,&lt;br /&gt;</w:t>
        <w:br/>
        <w:t>Грає цілунками з ним переливними.</w:t>
      </w:r>
    </w:p>
    <w:p>
      <w:r>
        <w:br/>
        <w:t>Фарби рожеві, злотисті, червоні,&lt;br /&gt;</w:t>
        <w:br/>
        <w:t>Срібно-блакитне повітря...&lt;br /&gt;</w:t>
        <w:br/>
        <w:t>Ніжні осінні пісні тиходзвонні!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Осінь-маляр із палітрою пишною...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