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Перо</w:t>
      </w:r>
    </w:p>
    <w:p>
      <w:r>
        <w:br/>
        <w:t xml:space="preserve"> Перо, мій скальпелю вогненний,&lt;br /&gt;</w:t>
        <w:br/>
        <w:t>Ти мій жорстокий лиходій,&lt;br /&gt;</w:t>
        <w:br/>
        <w:t>Мій дикий поклик цілоденний,&lt;br /&gt;</w:t>
        <w:br/>
        <w:t>Первоцвіт мій, перволюб мій!</w:t>
      </w:r>
    </w:p>
    <w:p>
      <w:r>
        <w:br/>
        <w:t>Нам розтинати дні ці карі&lt;br /&gt;</w:t>
        <w:br/>
        <w:t>До серцевини, до зорі,&lt;br /&gt;</w:t>
        <w:br/>
        <w:t>Куди не дійдуть яничари&lt;br /&gt;</w:t>
        <w:br/>
        <w:t>В облудній словоблудній грі.</w:t>
      </w:r>
    </w:p>
    <w:p>
      <w:r>
        <w:br/>
        <w:t>Дні полохливі, і невтішні,&lt;br /&gt;</w:t>
        <w:br/>
        <w:t>І лаконічні, точні дні,&lt;br /&gt;</w:t>
        <w:br/>
        <w:t>І дні, мов глечики з Опішні,&lt;br /&gt;</w:t>
        <w:br/>
        <w:t>Протяті шпагами вогнів,</w:t>
      </w:r>
    </w:p>
    <w:p>
      <w:r>
        <w:br/>
        <w:t>І дні, яким нема відради,&lt;br /&gt;</w:t>
        <w:br/>
        <w:t>І виноградні теплі дні,&lt;br /&gt;</w:t>
        <w:br/>
        <w:t>Де тихо сплять старі досади,&lt;br /&gt;</w:t>
        <w:br/>
        <w:t>Зіщулившись на самім дні.</w:t>
      </w:r>
    </w:p>
    <w:p>
      <w:r>
        <w:br/>
        <w:t>Дні променисто легковажні,&lt;br /&gt;</w:t>
        <w:br/>
        <w:t>Горбаті дні, мозільні дні,&lt;br /&gt;</w:t>
        <w:br/>
        <w:t>І дні чеснот, і дні продажні,&lt;br /&gt;</w:t>
        <w:br/>
        <w:t>Яким солона кров зрідні.</w:t>
      </w:r>
    </w:p>
    <w:p>
      <w:r>
        <w:br/>
        <w:t>Перо — це наша чорна доля,&lt;br /&gt;</w:t>
        <w:br/>
        <w:t>Все обійти і все знайти,&lt;br /&gt;</w:t>
        <w:br/>
        <w:t>Аж поки в головах тополя&lt;br /&gt;</w:t>
        <w:br/>
        <w:t>Не прошумить за два хрести.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