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Піднялися крила...</w:t>
      </w:r>
    </w:p>
    <w:p>
      <w:r>
        <w:br/>
        <w:t xml:space="preserve"> * * *</w:t>
      </w:r>
    </w:p>
    <w:p>
      <w:r>
        <w:br/>
        <w:t>Піднялися крила&lt;br /&gt;</w:t>
        <w:br/>
        <w:t>Сонних вітряків,&lt;br /&gt;</w:t>
        <w:br/>
        <w:t>І черешню білу&lt;br /&gt;</w:t>
        <w:br/>
        <w:t>Вітер розбудив,</w:t>
      </w:r>
    </w:p>
    <w:p>
      <w:r>
        <w:br/>
        <w:t>І війнув на книги,&lt;br /&gt;</w:t>
        <w:br/>
        <w:t>Розметав листи...&lt;br /&gt;</w:t>
        <w:br/>
        <w:t>Серце! Ти не з криги?&lt;br /&gt;</w:t>
        <w:br/>
        <w:t>Не з заліза ти?</w:t>
      </w:r>
    </w:p>
    <w:p>
      <w:r>
        <w:br/>
        <w:t>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Піднялися крила...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