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Серенада</w:t>
      </w:r>
    </w:p>
    <w:p>
      <w:r>
        <w:br/>
        <w:t xml:space="preserve"> Я тут, Інезілья,&lt;br /&gt;</w:t>
        <w:br/>
        <w:t>Я тут, під вікном.&lt;br /&gt;</w:t>
        <w:br/>
        <w:t>Сповита Севілья&lt;br /&gt;</w:t>
        <w:br/>
        <w:t>I тьмою, і сном.</w:t>
      </w:r>
    </w:p>
    <w:p>
      <w:r>
        <w:br/>
      </w:r>
    </w:p>
    <w:p>
      <w:r>
        <w:br/>
        <w:t>Гітара зі мною.&lt;br /&gt;</w:t>
        <w:br/>
        <w:t>Укритий плащем,&lt;br /&gt;</w:t>
        <w:br/>
        <w:t>Готовий до бою,&lt;br /&gt;</w:t>
        <w:br/>
        <w:t>Стою я з мечем.</w:t>
      </w:r>
    </w:p>
    <w:p>
      <w:r>
        <w:br/>
      </w:r>
    </w:p>
    <w:p>
      <w:r>
        <w:br/>
        <w:t>Хай сон твій стурбує&lt;br /&gt;</w:t>
        <w:br/>
        <w:t>Гітара моя.&lt;br /&gt;</w:t>
        <w:br/>
        <w:t>Старий як зачує,&lt;br /&gt;</w:t>
        <w:br/>
        <w:t>Уб'ю його я.</w:t>
      </w:r>
    </w:p>
    <w:p>
      <w:r>
        <w:br/>
      </w:r>
    </w:p>
    <w:p>
      <w:r>
        <w:br/>
        <w:t>Шовкову драбинку&lt;br /&gt;</w:t>
        <w:br/>
        <w:t>Привісь до вікна.&lt;br /&gt;</w:t>
        <w:br/>
        <w:t>Що ж гаєш хвилинку?&lt;br /&gt;</w:t>
        <w:br/>
        <w:t>Чи ти не одна?</w:t>
      </w:r>
    </w:p>
    <w:p>
      <w:r>
        <w:br/>
      </w:r>
    </w:p>
    <w:p>
      <w:r>
        <w:br/>
        <w:t>Я тут, Інезілья,&lt;br /&gt;</w:t>
        <w:br/>
        <w:t>Я тут, під вікном.&lt;br /&gt;</w:t>
        <w:br/>
        <w:t>Сповита Севілья&lt;br /&gt;</w:t>
        <w:br/>
        <w:t>I тьмою, і сном.</w:t>
      </w:r>
    </w:p>
    <w:p>
      <w:r>
        <w:br/>
      </w:r>
    </w:p>
    <w:p>
      <w:r>
        <w:br/>
        <w:t>Переклад М. Вороного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Серенада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