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Солов'ям України</w:t>
      </w:r>
    </w:p>
    <w:p>
      <w:r>
        <w:br/>
        <w:t xml:space="preserve"> В розлуці а вами, солов'ї Вкраїни,&lt;br /&gt;</w:t>
        <w:br/>
        <w:t>Так ниє серце, що аж сміх бере&lt;br /&gt;</w:t>
        <w:br/>
        <w:t>З самого себе. Хоч воно й старе,&lt;br /&gt;</w:t>
        <w:br/>
        <w:t>А в рідний край, як в юність давню, лине.</w:t>
      </w:r>
    </w:p>
    <w:p>
      <w:r>
        <w:br/>
        <w:t>Дива Версаля, Лувру красота&lt;br /&gt;</w:t>
        <w:br/>
        <w:t>Та й Ейфелева башта не поможе.&lt;br /&gt;</w:t>
        <w:br/>
        <w:t>Воно, звичайно, гостеві негоже&lt;br /&gt;</w:t>
        <w:br/>
        <w:t>В Парижі думать про свої міста,</w:t>
      </w:r>
    </w:p>
    <w:p>
      <w:r>
        <w:br/>
        <w:t>Про Лохвицю, про Миргород, про Сквиру,&lt;br /&gt;</w:t>
        <w:br/>
        <w:t>Про Голосіївський веселий гай,-&lt;br /&gt;</w:t>
        <w:br/>
        <w:t>Булонський ліс, поете, споглядай,&lt;br /&gt;</w:t>
        <w:br/>
        <w:t>Подібний i до раю, і до виру!</w:t>
      </w:r>
    </w:p>
    <w:p>
      <w:r>
        <w:br/>
        <w:t>Тут люди приязні. Навкруг рясні&lt;br /&gt;</w:t>
        <w:br/>
        <w:t>Стоять сади, платани і каштани,&lt;br /&gt;</w:t>
        <w:br/>
        <w:t>Та шелест верб у пам'яті не тане,&lt;br /&gt;</w:t>
        <w:br/>
        <w:t>Вія ще чутніший тут, на чужині.</w:t>
      </w:r>
    </w:p>
    <w:p>
      <w:r>
        <w:br/>
        <w:t>Ти груди краєш поглядом дитини,&lt;br /&gt;</w:t>
        <w:br/>
        <w:t>Печеш і мучиш, рідний краю мій,</w:t>
      </w:r>
    </w:p>
    <w:p>
      <w:r>
        <w:br/>
        <w:t>П'яниш, як жоден на землі напій...&lt;br /&gt;</w:t>
        <w:br/>
        <w:t>Тужу за вами, солов'ї Вкраїни!</w:t>
      </w:r>
    </w:p>
    <w:p>
      <w:r>
        <w:br/>
        <w:t>29 травня 1957 р.&lt;br /&gt;</w:t>
        <w:br/>
        <w:t>Париж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Солов'ям України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