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шум осокора вночі...</w:t>
      </w:r>
    </w:p>
    <w:p>
      <w:r>
        <w:br/>
        <w:t xml:space="preserve"> Цей шум осокора вночі&lt;br /&gt;</w:t>
        <w:br/>
        <w:t>Безсонно мене по плечі&lt;br /&gt;</w:t>
        <w:br/>
        <w:t>Зеленим листком торкає&lt;br /&gt;</w:t>
        <w:br/>
        <w:t>Було життя — і немає&lt;br /&gt;</w:t>
        <w:br/>
        <w:t>Як шум осокора вночі</w:t>
      </w:r>
    </w:p>
    <w:p>
      <w:r>
        <w:br/>
        <w:t>Цей шум осокора зрідні&lt;br /&gt;</w:t>
        <w:br/>
        <w:t>В дитинстві шумів він мені&lt;br /&gt;</w:t>
        <w:br/>
        <w:t>І нині торкає в тривозі&lt;br /&gt;</w:t>
        <w:br/>
        <w:t>Життя я згубив по дорозі&lt;br /&gt;</w:t>
        <w:br/>
        <w:t>Ще й слухаю в самотині</w:t>
      </w:r>
    </w:p>
    <w:p>
      <w:r>
        <w:br/>
        <w:t>Цей шум осокора вночі&lt;br /&gt;</w:t>
        <w:br/>
        <w:t>Такі потаємні ключі&lt;br /&gt;</w:t>
        <w:br/>
        <w:t>Згубив я — мені їх вручили&lt;br /&gt;</w:t>
        <w:br/>
        <w:t>А я загубив як причинний&lt;br /&gt;</w:t>
        <w:br/>
        <w:t>І тихо ридаю вночі</w:t>
      </w:r>
    </w:p>
    <w:p>
      <w:r>
        <w:br/>
        <w:t>Цей шум осокора цей щем&lt;br /&gt;</w:t>
        <w:br/>
        <w:t>Ридає і стогне з дощем&lt;br /&gt;</w:t>
        <w:br/>
        <w:t>А стільки в мені розпуки&lt;br /&gt;</w:t>
        <w:br/>
        <w:t>Що звів осокір свої руки&lt;br /&gt;</w:t>
        <w:br/>
        <w:t>Накривши мене плащем.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шум осокора вночі...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