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присмеркові доброї дібровості…</w:t>
      </w:r>
    </w:p>
    <w:p>
      <w:r>
        <w:br/>
        <w:t xml:space="preserve"> У присмеркові доброї дібровості&lt;br /&gt;</w:t>
        <w:br/>
        <w:t>пшеничний присмак скошеного дня.&lt;br /&gt;</w:t>
        <w:br/>
        <w:t>На крутосхилах срібної дніпровості&lt;br /&gt;</w:t>
        <w:br/>
        <w:t>сідлає вічність чорного коня.</w:t>
      </w:r>
    </w:p>
    <w:p>
      <w:r>
        <w:br/>
        <w:t>Киреї хмар на плечах має вічність.&lt;br /&gt;</w:t>
        <w:br/>
        <w:t>Вони пливуть кудись на Чигирин.&lt;br /&gt;</w:t>
        <w:br/>
        <w:t>Я хочу в степ. Я хочу в непоміченість.&lt;br /&gt;</w:t>
        <w:br/>
        <w:t>По саму душу в спокій і полин.</w:t>
      </w:r>
    </w:p>
    <w:p>
      <w:r>
        <w:br/>
        <w:t>Отак брести. А тиша — як в соборі&lt;br /&gt;</w:t>
        <w:br/>
        <w:t>з давно-давно загубленим ключем.&lt;br /&gt;</w:t>
        <w:br/>
        <w:t>Холоне степ, і невкипілі зорі&lt;br /&gt;</w:t>
        <w:br/>
        <w:t>рогатий жук виймає рогачем.</w:t>
      </w:r>
    </w:p>
    <w:p>
      <w:r>
        <w:br/>
        <w:t>А там — Дніпро, аж ген до Базавлука,&lt;br /&gt;</w:t>
        <w:br/>
        <w:t>аж за пороги й далі за лиман.&lt;br /&gt;</w:t>
        <w:br/>
        <w:t>Об цілий світ спіткнулася розлука&lt;br /&gt;</w:t>
        <w:br/>
        <w:t>і йде на нас, страшна, як Тамерлан.</w:t>
      </w:r>
    </w:p>
    <w:p>
      <w:r>
        <w:br/>
        <w:t>А ти десь там, за даллю вечоровою,&lt;br /&gt;</w:t>
        <w:br/>
        <w:t>а ти десь там, за морем тишини, —&lt;br /&gt;</w:t>
        <w:br/>
        <w:t>так владно, так повільно вичаровуєш&lt;br /&gt;</w:t>
        <w:br/>
        <w:t>мене із ночі, з тиші, з далини...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присмеркові доброї дібровості…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