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Удалося ж якось розлучитись...</w:t>
      </w:r>
    </w:p>
    <w:p>
      <w:r>
        <w:br/>
        <w:t xml:space="preserve"> * * *</w:t>
      </w:r>
    </w:p>
    <w:p>
      <w:r>
        <w:br/>
        <w:t>Удалося ж якось розлучитись&lt;br /&gt;</w:t>
        <w:br/>
        <w:t>І вогонь загасити вдалось.&lt;br /&gt;</w:t>
        <w:br/>
        <w:t>Вічний вороже, час вам навчитись&lt;br /&gt;</w:t>
        <w:br/>
        <w:t>Полюбити направду когось.</w:t>
      </w:r>
    </w:p>
    <w:p>
      <w:r>
        <w:br/>
        <w:t>Вільна я. Все для мене забава,—&lt;br /&gt;</w:t>
        <w:br/>
        <w:t>Муза втішить у смутку нічнім,&lt;br /&gt;</w:t>
        <w:br/>
        <w:t>Прителющиться вдосвіта слава&lt;br /&gt;</w:t>
        <w:br/>
        <w:t>З калатальцем тріскучим своїм.</w:t>
      </w:r>
    </w:p>
    <w:p>
      <w:r>
        <w:br/>
        <w:t>Тож не варто за мене молитись,&lt;br /&gt;</w:t>
        <w:br/>
        <w:t>Озиратись, пішовши мерщій...&lt;br /&gt;</w:t>
        <w:br/>
        <w:t>В падолисті мені звеселитись,&lt;br /&gt;</w:t>
        <w:br/>
        <w:t>В чорнім вітрі знайти супокій.</w:t>
      </w:r>
    </w:p>
    <w:p>
      <w:r>
        <w:br/>
        <w:t>Як дарунок, прийму я розлуку,&lt;br /&gt;</w:t>
        <w:br/>
        <w:t>І твоє забуття — благодать.&lt;br /&gt;</w:t>
        <w:br/>
        <w:t>Та на хресну, скажи мені, муку&lt;br /&gt;</w:t>
        <w:br/>
        <w:t>Чи посмієш ти іншу послать?</w:t>
      </w:r>
    </w:p>
    <w:p>
      <w:r>
        <w:br/>
        <w:t>Серпень 1921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Удалося ж якось розлучитись...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