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Восени прилітають невідомі птиці...</w:t>
      </w:r>
    </w:p>
    <w:p>
      <w:r>
        <w:br/>
        <w:t xml:space="preserve"> Восени прилітають невідомі птиці,&lt;br /&gt;</w:t>
        <w:br/>
        <w:t>З дивним криком падають на ріку,&lt;br /&gt;</w:t>
        <w:br/>
        <w:t>І стрілець сам не знає: може, то тільки сниться,&lt;br /&gt;</w:t>
        <w:br/>
        <w:t>Що весною він бачив саме таку.</w:t>
      </w:r>
    </w:p>
    <w:p>
      <w:r>
        <w:br/>
        <w:t>Восени кожен день — якась відміна:&lt;br /&gt;</w:t>
        <w:br/>
        <w:t>То зів'яла стеблина, то зелений пожовк...&lt;br /&gt;</w:t>
        <w:br/>
        <w:t>Восени розумнішою стає людина&lt;br /&gt;</w:t>
        <w:br/>
        <w:t>І ще м'якшим — трави прим'ятої шовк.</w:t>
      </w:r>
    </w:p>
    <w:p>
      <w:r>
        <w:br/>
        <w:t>Восени залягає риба в ковбанях,&lt;br /&gt;</w:t>
        <w:br/>
        <w:t>Щоб немудрі якісь бачити сни...&lt;br /&gt;</w:t>
        <w:br/>
        <w:t>Осінь, звісно, пора розмов останніх,—&lt;br /&gt;</w:t>
        <w:br/>
        <w:t>Але й сходить пшениця теж восени!</w:t>
      </w:r>
    </w:p>
    <w:p>
      <w:r>
        <w:br/>
        <w:t>1940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Восени прилітають невідомі птиці...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