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</w:t>
      </w:r>
    </w:p>
    <w:p>
      <w:r>
        <w:br/>
        <w:t xml:space="preserve"> Із коромислом по воду&lt;br /&gt;</w:t>
        <w:br/>
        <w:t>аж до моря зірка ходить.&lt;br /&gt;</w:t>
        <w:br/>
        <w:t>Коли зірка йде по воду —&lt;br /&gt;</w:t>
        <w:br/>
        <w:t>весело сміється,&lt;br /&gt;</w:t>
        <w:br/>
        <w:t>коли зірка йде з водою —&lt;br /&gt;</w:t>
        <w:br/>
        <w:t>срібло з відер ллється.</w:t>
      </w:r>
    </w:p>
    <w:p>
      <w:r>
        <w:br/>
        <w:t>Срібна зірка йде з водою,&lt;br /&gt;</w:t>
        <w:br/>
        <w:t>срібні в зірки руки,&lt;br /&gt;</w:t>
        <w:br/>
        <w:t>ллється чисте срібло з відер&lt;br /&gt;</w:t>
        <w:br/>
        <w:t>на ліси та луки.</w:t>
      </w:r>
    </w:p>
    <w:p>
      <w:r>
        <w:br/>
        <w:t>Ллється чисте срібло з відер&lt;br /&gt;</w:t>
        <w:br/>
        <w:t>на маки й калину,&lt;br /&gt;</w:t>
        <w:br/>
        <w:t>на заквітчану у місяць&lt;br /&gt;</w:t>
        <w:br/>
        <w:t>срібну Україну.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