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Футбол в тумані, де гравець, як мім...</w:t>
      </w:r>
    </w:p>
    <w:p>
      <w:r>
        <w:br/>
        <w:t xml:space="preserve"> * * *</w:t>
      </w:r>
    </w:p>
    <w:p>
      <w:r>
        <w:br/>
        <w:t>Футбол в тумані, де гравець, як мім, —&lt;br /&gt;</w:t>
        <w:br/>
        <w:t>то, може, найдивніша з пантомім.</w:t>
      </w:r>
    </w:p>
    <w:p>
      <w:r>
        <w:br/>
        <w:t>Із ким він грає і куди він б'є?&lt;br /&gt;</w:t>
        <w:br/>
        <w:t>Літає м'яч, невпізнаний об'єкт.</w:t>
      </w:r>
    </w:p>
    <w:p>
      <w:r>
        <w:br/>
        <w:t>І ледь помітні постаті вугласті&lt;br /&gt;</w:t>
        <w:br/>
        <w:t>пірнають вгору, як плавці без ластів.</w:t>
      </w:r>
    </w:p>
    <w:p>
      <w:r>
        <w:br/>
        <w:t>В туман кричать незримі глядачі,&lt;br /&gt;</w:t>
        <w:br/>
        <w:t>повсюди всім ввижаються м'ячі.</w:t>
      </w:r>
    </w:p>
    <w:p>
      <w:r>
        <w:br/>
        <w:t>Свистить суддя. А власне, в чому справа?&lt;br /&gt;</w:t>
        <w:br/>
        <w:t>В тумані гра, то гра уже без правил.</w:t>
      </w:r>
    </w:p>
    <w:p>
      <w:r>
        <w:br/>
        <w:t>В туман-траву стрибає воротар —&lt;br /&gt;</w:t>
        <w:br/>
        <w:t>ловити м'яч, який не пролітав.</w:t>
      </w:r>
    </w:p>
    <w:p>
      <w:r>
        <w:br/>
        <w:t>Оце подача! — вигуки в юрбі —&lt;br /&gt;</w:t>
        <w:br/>
        <w:t>Забив прекрасно. Шкода, що собі.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Футбол в тумані, де гравець, як мім...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