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ішли Неквапи зиму зимувати</w:t>
      </w:r>
    </w:p>
    <w:p>
      <w:r>
        <w:br/>
        <w:t xml:space="preserve"> У Неквапи білі лапи,&lt;br /&gt;</w:t>
        <w:br/>
        <w:t>А в Неквапоньок — свої:&lt;br /&gt;</w:t>
        <w:br/>
        <w:t>Йшли Неквапи-непоквапи&lt;br /&gt;</w:t>
        <w:br/>
        <w:t>Зимувати у гаї.</w:t>
      </w:r>
    </w:p>
    <w:p>
      <w:r>
        <w:br/>
        <w:t>А гаї весна любила,&lt;br /&gt;</w:t>
        <w:br/>
        <w:t>А гаї були при ній,&lt;br /&gt;</w:t>
        <w:br/>
        <w:t>І весна їм ноги мила,&lt;br /&gt;</w:t>
        <w:br/>
        <w:t>І метеличок бринів.</w:t>
      </w:r>
    </w:p>
    <w:p>
      <w:r>
        <w:br/>
        <w:t>Йшли Неквапи-непоквапи,&lt;br /&gt;</w:t>
        <w:br/>
        <w:t>Мабуть, і недовго йшли,&lt;br /&gt;</w:t>
        <w:br/>
        <w:t>Але ж бачать: жовті шати&lt;br /&gt;</w:t>
        <w:br/>
        <w:t>Вже гаї собі вдягли.</w:t>
      </w:r>
    </w:p>
    <w:p>
      <w:r>
        <w:br/>
        <w:t>Що робити, як не мати —&lt;br /&gt;</w:t>
        <w:br/>
        <w:t>Літа й осені нема!&lt;br /&gt;</w:t>
        <w:br/>
        <w:t>Бігли-бігли Непоквапи —&lt;br /&gt;</w:t>
        <w:br/>
        <w:t>На гаях уже зима.</w:t>
      </w:r>
    </w:p>
    <w:p>
      <w:r>
        <w:br/>
        <w:t>І Неквапа білолапа,&lt;br /&gt;</w:t>
        <w:br/>
        <w:t>І Неквапоньки — у сни...&lt;br /&gt;</w:t>
        <w:br/>
        <w:t>Нащо квапитись Неквапам&lt;br /&gt;</w:t>
        <w:br/>
        <w:t>Через зиму до весни?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ішли Неквапи зиму зимувати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