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Хвора муза</w:t>
      </w:r>
    </w:p>
    <w:p>
      <w:r>
        <w:br/>
        <w:t xml:space="preserve"> Скажи, що сталося, моя ти музо вбога?</w:t>
      </w:r>
    </w:p>
    <w:p>
      <w:r>
        <w:br/>
        <w:t>Ніч одійшла, але в твоїх страшних очах</w:t>
      </w:r>
    </w:p>
    <w:p>
      <w:r>
        <w:br/>
        <w:t>Похмуро палахтить ненависть і тривога;</w:t>
      </w:r>
    </w:p>
    <w:p>
      <w:r>
        <w:br/>
        <w:t>Там видива нічні відбив безумства жах.</w:t>
      </w:r>
    </w:p>
    <w:p>
      <w:r>
        <w:br/>
        <w:t>Чи мучила тебе сукуба тонконога,</w:t>
      </w:r>
    </w:p>
    <w:p>
      <w:r>
        <w:br/>
        <w:t>Чи пестив домовик рожевий, наче птах?</w:t>
      </w:r>
    </w:p>
    <w:p>
      <w:r>
        <w:br/>
        <w:t>Чи кулаком важким, немов скали відрога,</w:t>
      </w:r>
    </w:p>
    <w:p>
      <w:r>
        <w:br/>
        <w:t>Кошмар топив тебе в Мінтурнських болотах?</w:t>
      </w:r>
    </w:p>
    <w:p>
      <w:r>
        <w:br/>
        <w:t>О, як хотів би я, щоб ти була здорова,</w:t>
      </w:r>
    </w:p>
    <w:p>
      <w:r>
        <w:br/>
        <w:t>Щоб сильний дух тебе навіки полонив,</w:t>
      </w:r>
    </w:p>
    <w:p>
      <w:r>
        <w:br/>
        <w:t>Щоб кров твоя текла, як та антична мова,</w:t>
      </w:r>
    </w:p>
    <w:p>
      <w:r>
        <w:br/>
        <w:t>Де в ритмі хвиль живе могутності мотив,</w:t>
      </w:r>
    </w:p>
    <w:p>
      <w:r>
        <w:br/>
        <w:t>Де в грі чергуються — то Феб, натхненник слова,</w:t>
      </w:r>
    </w:p>
    <w:p>
      <w:r>
        <w:br/>
        <w:t>Отець пісень, то Пан, міцний володар жнив.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Хвора муза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