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Ластівко біля вікна...</w:t>
      </w:r>
    </w:p>
    <w:p>
      <w:r>
        <w:br/>
        <w:t xml:space="preserve"> Ластівко біля вікна,&lt;br /&gt;</w:t>
        <w:br/>
        <w:t>Ластівко нашої хати,&lt;br /&gt;</w:t>
        <w:br/>
        <w:t>Що тобі, ластонько, дати:&lt;br /&gt;</w:t>
        <w:br/>
        <w:t>Меду, борщу чи пшона?</w:t>
      </w:r>
    </w:p>
    <w:p>
      <w:r>
        <w:br/>
        <w:t>Ластонько, літа кінець,&lt;br /&gt;</w:t>
        <w:br/>
        <w:t>Діток твоїх би до хати,&lt;br /&gt;</w:t>
        <w:br/>
        <w:t>Я научу їх писати:&lt;br /&gt;</w:t>
        <w:br/>
        <w:t>Небо, Дніпро, горобець...</w:t>
      </w:r>
    </w:p>
    <w:p>
      <w:r>
        <w:br/>
        <w:t>Ластонько, де не літайсь —&lt;br /&gt;</w:t>
        <w:br/>
        <w:t>Мало налітатись вволю:&lt;br /&gt;</w:t>
        <w:br/>
        <w:t>Ще народись та удайсь&lt;br /&gt;</w:t>
        <w:br/>
        <w:t>В небо, Вітчизну і волю.</w:t>
      </w:r>
    </w:p>
    <w:p>
      <w:r>
        <w:br/>
        <w:t>Так воно в світі і є,&lt;br /&gt;</w:t>
        <w:br/>
        <w:t>Так воно є, щоб літати...&lt;br /&gt;</w:t>
        <w:br/>
        <w:t>Горечко рідне моє,&lt;br /&gt;</w:t>
        <w:br/>
        <w:t>Ластівко нашої хати.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Ластівко біля вікна...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