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Люблю той вік нагий, коли, теплом багатий...</w:t>
      </w:r>
    </w:p>
    <w:p>
      <w:r>
        <w:br/>
        <w:t xml:space="preserve"> Люблю той вік нагий, коли, теплом багатий,&lt;br /&gt;</w:t>
        <w:br/>
        <w:t>Клав позолоту Феб на чистий мармур статуй,&lt;br /&gt;</w:t>
        <w:br/>
        <w:t>А жінка й чоловік, моторні і міцні,&lt;br /&gt;</w:t>
        <w:br/>
        <w:t>Втішалися життям без страху та брехні,&lt;br /&gt;</w:t>
        <w:br/>
        <w:t>I промінь із небес їм пестив груди й спину,&lt;br /&gt;</w:t>
        <w:br/>
        <w:t>Здоров'ям повнячи тілесну їх машину;&lt;br /&gt;</w:t>
        <w:br/>
        <w:t>Кібела лагідна в достатку благ земних&lt;br /&gt;</w:t>
        <w:br/>
        <w:t>Не мала за тягар кормить дітей своїх,&lt;br /&gt;</w:t>
        <w:br/>
        <w:t>А, наче мати, всіх зарівно доглядала&lt;br /&gt;</w:t>
        <w:br/>
        <w:t>I молоком сосків все суще напувала.&lt;br /&gt;</w:t>
        <w:br/>
        <w:t>Могутній чоловік цінив, як вищий дар,&lt;br /&gt;</w:t>
        <w:br/>
        <w:t>Жону свою, він був достойний володар,&lt;br /&gt;</w:t>
        <w:br/>
        <w:t>Вона ж була як плід, без ґанджу і без цвілі,&lt;br /&gt;</w:t>
        <w:br/>
        <w:t>Із чистим полиском на благороднім тілі!&lt;br /&gt;</w:t>
        <w:br/>
        <w:t>Поете наших днів, коли захочеш ти&lt;br /&gt;</w:t>
        <w:br/>
        <w:t>Мужчин та їх жінок величчя наготи&lt;br /&gt;</w:t>
        <w:br/>
        <w:t>Побачити тепер, у душу холод рине,&lt;br /&gt;</w:t>
        <w:br/>
        <w:t>I відсахнешся ти од хмурої картини:&lt;br /&gt;</w:t>
        <w:br/>
        <w:t>О, гидь потворних тіл, що будять жаль і сміх!&lt;br /&gt;</w:t>
        <w:br/>
        <w:t>Побачиш плюсклих тут, пузатих і кривих;&lt;br /&gt;</w:t>
        <w:br/>
        <w:t>Покручені хребти; он ті гладкі, пикаті,&lt;br /&gt;</w:t>
        <w:br/>
        <w:t>А ті гримлять кістьми, немов з розп'яття зняті!&lt;br /&gt;</w:t>
        <w:br/>
        <w:t>Сказати б, ще дітьми користі Бог лихий&lt;br /&gt;</w:t>
        <w:br/>
        <w:t>В залізо їх повив, байдужий і глухий!&lt;br /&gt;</w:t>
        <w:br/>
        <w:t>А ці жінки, худі, пом'яті, блідоусті,&lt;br /&gt;</w:t>
        <w:br/>
        <w:t>Страшні породження, погрузлі у розпусті;&lt;br /&gt;</w:t>
        <w:br/>
        <w:t>Дівчата, що спішать до матірніх гріхів,&lt;br /&gt;</w:t>
        <w:br/>
        <w:t>Заледве їхній час плодитися наспів!&lt;br /&gt;</w:t>
        <w:br/>
        <w:t>Щоправда, у племен, спотворених фізично,&lt;br /&gt;</w:t>
        <w:br/>
        <w:t>Новітня є краса, старим вікам незвична:&lt;br /&gt;</w:t>
        <w:br/>
        <w:t>Торкнула лиця їм сердечних ран печать —&lt;br /&gt;</w:t>
        <w:br/>
        <w:t>Красою туги нам її годиться звать.&lt;br /&gt;</w:t>
        <w:br/>
        <w:t>Та всі ці витвори новітніх муз спізнілих&lt;br /&gt;</w:t>
        <w:br/>
        <w:t>Не перешкодять нам, поріддю хворобливих,&lt;br /&gt;</w:t>
        <w:br/>
        <w:t>Торгашеських часів — віддать належну дань&lt;br /&gt;</w:t>
        <w:br/>
        <w:t>Пресвітлій юності з безмежжям поривань,&lt;br /&gt;</w:t>
        <w:br/>
        <w:t>Веселій і ясній, як чистих вод потоки,&lt;br /&gt;</w:t>
        <w:br/>
        <w:t>Котра, мов граючись, розносить на всі боки,&lt;br /&gt;</w:t>
        <w:br/>
        <w:t>Як весняні квітки або небесну синь,&lt;br /&gt;</w:t>
        <w:br/>
        <w:t>Свій аромат, пісні і ніжності жарінь.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Люблю той вік нагий, коли, теплом багатий...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