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Межа</w:t>
      </w:r>
    </w:p>
    <w:p>
      <w:r>
        <w:br/>
        <w:t xml:space="preserve"> По рівній грані двох світів ідеш,&lt;br /&gt;</w:t>
        <w:br/>
        <w:t>Що, наче скло, невидима і гостра.&lt;br /&gt;</w:t>
        <w:br/>
        <w:t>І тягне, рве глибинами без меж&lt;br /&gt;</w:t>
        <w:br/>
        <w:t>Одкрите серце ненаситний простір.</w:t>
      </w:r>
    </w:p>
    <w:p>
      <w:r>
        <w:br/>
        <w:t>Ступи ліворуч: легкий буде спад,&lt;br /&gt;</w:t>
        <w:br/>
        <w:t>Повільні луки, мляві серпантини.&lt;br /&gt;</w:t>
        <w:br/>
        <w:t>Від інтелекту через хліб назад&lt;br /&gt;</w:t>
        <w:br/>
        <w:t>До жаху і бєзсилости клітини.</w:t>
      </w:r>
    </w:p>
    <w:p>
      <w:r>
        <w:br/>
        <w:t>А вправо ступиш — прірва і провал,&lt;br /&gt;</w:t>
        <w:br/>
        <w:t>І знову сплеск, і в клекотінні виру —&lt;br /&gt;</w:t>
        <w:br/>
        <w:t>Лише твій шал щитом проти навал.&lt;br /&gt;</w:t>
        <w:br/>
        <w:t>Одвага ж, коли ти запрагнув. Віра.</w:t>
      </w:r>
    </w:p>
    <w:p>
      <w:r>
        <w:br/>
        <w:t>1937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Межа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