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голос</w:t>
      </w:r>
    </w:p>
    <w:p>
      <w:r>
        <w:br/>
        <w:t xml:space="preserve"> В цім світі, де турбот безмежна сила,&lt;br /&gt;</w:t>
        <w:br/>
        <w:t>Сердець ми знали втіху — Ти і я,&lt;br /&gt;</w:t>
        <w:br/>
        <w:t>А нині позгорталися вітрила&lt;br /&gt;</w:t>
        <w:br/>
        <w:t>У нашого без фрахту корабля.</w:t>
      </w:r>
    </w:p>
    <w:p>
      <w:r>
        <w:br/>
        <w:t>Ось чому й вид мій вкрили зморшки ранні,&lt;br /&gt;</w:t>
        <w:br/>
        <w:t>Змінили сльози втіху чарівну,&lt;br /&gt;</w:t>
        <w:br/>
        <w:t>Сум пов'ялив уста мої рум'яні,&lt;br /&gt;</w:t>
        <w:br/>
        <w:t>А лихо позбавляє мене й сну.</w:t>
      </w:r>
    </w:p>
    <w:p>
      <w:r>
        <w:br/>
        <w:t>Однак цей людний світ, притулок горя,&lt;br /&gt;</w:t>
        <w:br/>
        <w:t>Тобі як скрипка був неголосна,&lt;br /&gt;</w:t>
        <w:br/>
        <w:t>Він був для тебе музикою моря,&lt;br /&gt;</w:t>
        <w:br/>
        <w:t>Яка заснула в мушлі, мов луна.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