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На схід, на схід, на схід, на схід</w:t>
      </w:r>
    </w:p>
    <w:p>
      <w:r>
        <w:br/>
        <w:t xml:space="preserve"> На схід, на схід, на схід, на схід,</w:t>
      </w:r>
    </w:p>
    <w:p>
      <w:r>
        <w:br/>
        <w:t>на схід, на схід, на схід —</w:t>
      </w:r>
    </w:p>
    <w:p>
      <w:r>
        <w:br/>
        <w:t>зболіло серце, як болід,</w:t>
      </w:r>
    </w:p>
    <w:p>
      <w:r>
        <w:br/>
        <w:t>згубився й болю слід.</w:t>
      </w:r>
    </w:p>
    <w:p>
      <w:r>
        <w:br/>
        <w:t>Тепер провидь у маячні:</w:t>
      </w:r>
    </w:p>
    <w:p>
      <w:r>
        <w:br/>
        <w:t>десь Україна — там,</w:t>
      </w:r>
    </w:p>
    <w:p>
      <w:r>
        <w:br/>
        <w:t>уся в антоновім огні</w:t>
      </w:r>
    </w:p>
    <w:p>
      <w:r>
        <w:br/>
        <w:t>жахтить усеочам.</w:t>
      </w:r>
    </w:p>
    <w:p>
      <w:r>
        <w:br/>
        <w:t>До неї ти від неї йдеш,</w:t>
      </w:r>
    </w:p>
    <w:p>
      <w:r>
        <w:br/>
        <w:t>Страсна до неї путь —</w:t>
      </w:r>
    </w:p>
    <w:p>
      <w:r>
        <w:br/>
        <w:t>та, на котрій і ти падеш,</w:t>
      </w:r>
    </w:p>
    <w:p>
      <w:r>
        <w:br/>
        <w:t>і друзі теж падуть.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 схід, на схід, на схід, на схід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