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Один одного слід у цім житті прощати</w:t>
      </w:r>
    </w:p>
    <w:p>
      <w:r>
        <w:br/>
        <w:t xml:space="preserve"> Один одного слід у цім житті прощати,&lt;br /&gt;</w:t>
        <w:br/>
        <w:t>I це щасливими, повірте, зробить нас.&lt;br /&gt;</w:t>
        <w:br/>
        <w:t>Нехай судилися скорботи нам і втрати,&lt;br /&gt;</w:t>
        <w:br/>
        <w:t>Та будем плакати принаймні водночас.</w:t>
      </w:r>
    </w:p>
    <w:p>
      <w:r>
        <w:br/>
        <w:t>В нас душі сестрами з'єднались би навіки&lt;br /&gt;</w:t>
        <w:br/>
        <w:t>В солодких прагненнях і в чистім колі мрій,&lt;br /&gt;</w:t>
        <w:br/>
        <w:t>I хай там десь шумлять жінки і чоловіки,&lt;br /&gt;</w:t>
        <w:br/>
        <w:t>Пили б ми забуття в печалі золотій.</w:t>
      </w:r>
    </w:p>
    <w:p>
      <w:r>
        <w:br/>
        <w:t>Мов діти, будемо, дві дівчинки невинні,&lt;br /&gt;</w:t>
        <w:br/>
        <w:t>усім здивовані, як першої весни,&lt;br /&gt;</w:t>
        <w:br/>
        <w:t>Що журяться в саду, у темних буків тіні,&lt;br /&gt;</w:t>
        <w:br/>
        <w:t>Про те й не знаючи, що прощені вони.</w:t>
      </w:r>
    </w:p>
    <w:p>
      <w:r>
        <w:br/>
      </w:r>
    </w:p>
    <w:p>
      <w:r>
        <w:br/>
        <w:t>Переклад М. Рильського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Один одного слід у цім житті прощати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