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Померли ті боги старі...</w:t>
      </w:r>
    </w:p>
    <w:p>
      <w:r>
        <w:br/>
        <w:t xml:space="preserve"> Померли ті боги старі&lt;br /&gt;</w:t>
        <w:br/>
        <w:t>Великий Пан Христос і Ерос&lt;br /&gt;</w:t>
        <w:br/>
        <w:t>I верби хиляться в журі&lt;br /&gt;</w:t>
        <w:br/>
        <w:t>Й коти нявкочуть і тепер ось&lt;br /&gt;</w:t>
        <w:br/>
        <w:t>В Парижі плачу я в дворі</w:t>
      </w:r>
    </w:p>
    <w:p>
      <w:r>
        <w:br/>
        <w:t>Я я що знаю всі рефрени&lt;br /&gt;</w:t>
        <w:br/>
        <w:t>Жалі-плачі моїх років&lt;br /&gt;</w:t>
        <w:br/>
        <w:t>Рабів моління до мурени&lt;br /&gt;</w:t>
        <w:br/>
        <w:t>Нелюбого похмурий спів&lt;br /&gt;</w:t>
        <w:br/>
        <w:t>Орфея клич і зов сирени</w:t>
      </w:r>
    </w:p>
    <w:p>
      <w:r>
        <w:br/>
        <w:t>Любов померла я тремчу&lt;br /&gt;</w:t>
        <w:br/>
        <w:t>Про неї пам'ять неодзовна&lt;br /&gt;</w:t>
        <w:br/>
        <w:t>Кумир святий мені в очу&lt;br /&gt;</w:t>
        <w:br/>
        <w:t>Як жінка вмерлого Мавзола&lt;br /&gt;</w:t>
        <w:br/>
        <w:t>Я вірний в горі і в плачу</w:t>
      </w:r>
    </w:p>
    <w:p>
      <w:r>
        <w:br/>
        <w:t>Я вірний як той хміль тичині&lt;br /&gt;</w:t>
        <w:br/>
        <w:t>Як пес господарям своїм&lt;br /&gt;</w:t>
        <w:br/>
        <w:t>Як запорожці душі щирі&lt;br /&gt;</w:t>
        <w:br/>
        <w:t>Побожні лотри й гультяї&lt;br /&gt;</w:t>
        <w:br/>
        <w:t>Своїм степам і предківщині</w:t>
      </w:r>
    </w:p>
    <w:p>
      <w:r>
        <w:br/>
        <w:t>Прийміть Півмісяця ярмо&lt;br /&gt;</w:t>
        <w:br/>
        <w:t>Що гордо сяє в високості&lt;br /&gt;</w:t>
        <w:br/>
        <w:t>Я зодчий славних перемог&lt;br /&gt;</w:t>
        <w:br/>
        <w:t>Мої завзяті запорожці&lt;br /&gt;</w:t>
        <w:br/>
        <w:t>Султан і пан ваш цар і Бог</w:t>
      </w:r>
    </w:p>
    <w:p>
      <w:r>
        <w:br/>
        <w:t>Вклоніться правій нашій вірі&lt;br /&gt;</w:t>
        <w:br/>
        <w:t>Так написав до них султан&lt;br /&gt;</w:t>
        <w:br/>
        <w:t>Зареготали чуприндирі&lt;br /&gt;</w:t>
        <w:br/>
        <w:t>I тут же в відповідь листа&lt;br /&gt;</w:t>
        <w:br/>
        <w:t>Ушкварили бундючній хирі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Померли ті боги старі...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