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Росія</w:t>
      </w:r>
    </w:p>
    <w:p>
      <w:r>
        <w:br/>
        <w:t xml:space="preserve"> Олександр Блок&lt;br /&gt;</w:t>
        <w:br/>
        <w:t>Росія</w:t>
      </w:r>
    </w:p>
    <w:p>
      <w:r>
        <w:br/>
        <w:t>Перекладач: Іван Драч</w:t>
      </w:r>
    </w:p>
    <w:p>
      <w:r>
        <w:br/>
        <w:t>І знов, як в літа золотії,&lt;br /&gt;</w:t>
        <w:br/>
        <w:t>Три стертих тягнуться шлеї&lt;br /&gt;</w:t>
        <w:br/>
        <w:t>І грузнуть шпиці розписнії&lt;br /&gt;</w:t>
        <w:br/>
        <w:t>В баюрі, в глині, в колії...</w:t>
      </w:r>
    </w:p>
    <w:p>
      <w:r>
        <w:br/>
        <w:t>Злиденна й темна ти, Росіє,&lt;br /&gt;</w:t>
        <w:br/>
        <w:t>Мені жура твоїх хатин,&lt;br /&gt;</w:t>
        <w:br/>
        <w:t>Твої пісні на ветровії —&lt;br /&gt;</w:t>
        <w:br/>
        <w:t>Кохання першого полин!</w:t>
      </w:r>
    </w:p>
    <w:p>
      <w:r>
        <w:br/>
        <w:t>Тебе жаліти не зумію,&lt;br /&gt;</w:t>
        <w:br/>
        <w:t>Несу свій хрест із краю в край,&lt;br /&gt;</w:t>
        <w:br/>
        <w:t>Якому хочеш чародію&lt;br /&gt;</w:t>
        <w:br/>
        <w:t>Свою красу лиху віддай!</w:t>
      </w:r>
    </w:p>
    <w:p>
      <w:r>
        <w:br/>
        <w:t>Нехай покине, хай задурить —&lt;br /&gt;</w:t>
        <w:br/>
        <w:t>Не пропадеш поміж завій,&lt;br /&gt;</w:t>
        <w:br/>
        <w:t>Турбота лиш в туман охмурить&lt;br /&gt;</w:t>
        <w:br/>
        <w:t>Той образ непогасний твій...</w:t>
      </w:r>
    </w:p>
    <w:p>
      <w:r>
        <w:br/>
        <w:t>Ну що ж? Турбота в очі сині —&lt;br /&gt;</w:t>
        <w:br/>
        <w:t>Одна сльза в журби ріку.&lt;br /&gt;</w:t>
        <w:br/>
        <w:t>А ти в мережаній хустині&lt;br /&gt;</w:t>
        <w:br/>
        <w:t>По брови — наче в сповитку.</w:t>
      </w:r>
    </w:p>
    <w:p>
      <w:r>
        <w:br/>
        <w:t>І неможливе все прилине,&lt;br /&gt;</w:t>
        <w:br/>
        <w:t>І даль доріг — така легка,&lt;br /&gt;</w:t>
        <w:br/>
        <w:t>Коли проблисне з-під хустини&lt;br /&gt;</w:t>
        <w:br/>
        <w:t>Вогонь очей — шалінь така,&lt;br /&gt;</w:t>
        <w:br/>
        <w:t>Та плач хурдиги з хуртовини&lt;br /&gt;</w:t>
        <w:br/>
        <w:t>Дзвенить у пісні ямщика!..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