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Страшні слова, коли вони мовчать</w:t>
      </w:r>
    </w:p>
    <w:p>
      <w:r>
        <w:br/>
        <w:t xml:space="preserve"> Страшні слова, коли вони мовчать,&lt;br /&gt;</w:t>
        <w:br/>
        <w:t>коли вони зненацька причаїлись,&lt;br /&gt;</w:t>
        <w:br/>
        <w:t>коли не знаєш, з чого їх почать,&lt;br /&gt;</w:t>
        <w:br/>
        <w:t>бо всі слова були уже чиїмись.</w:t>
      </w:r>
    </w:p>
    <w:p>
      <w:r>
        <w:br/>
        <w:t>Хтось ними плакав, мучивсь, болів,&lt;br /&gt;</w:t>
        <w:br/>
        <w:t>із них почав і ними ж і завершив.&lt;br /&gt;</w:t>
        <w:br/>
        <w:t>Людей мільярди і мільярди слів,&lt;br /&gt;</w:t>
        <w:br/>
        <w:t>а ти їх маєш вимовити вперше!</w:t>
      </w:r>
    </w:p>
    <w:p>
      <w:r>
        <w:br/>
        <w:t>Все повторялось: і краса, й потворність.&lt;br /&gt;</w:t>
        <w:br/>
        <w:t>Усе було: асфальти й спориші.&lt;br /&gt;</w:t>
        <w:br/>
        <w:t>Поезія — це завжди неповторність,&lt;br /&gt;</w:t>
        <w:br/>
        <w:t>якийсь безсмертний дотик до душі.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Страшні слова, коли вони мовчать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