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 високі пролітають</w:t>
      </w:r>
    </w:p>
    <w:p>
      <w:r>
        <w:br/>
        <w:t xml:space="preserve"> Журавлі високі пролітають,&lt;br /&gt;</w:t>
        <w:br/>
        <w:t>ледве видно птахів із землі.&lt;br /&gt;</w:t>
        <w:br/>
        <w:t>Журавлів я з вирію стрічаю&lt;br /&gt;</w:t>
        <w:br/>
        <w:t>і прошу перо у журавлів.</w:t>
      </w:r>
    </w:p>
    <w:p>
      <w:r>
        <w:br/>
        <w:t>Ставши над Дніпром зеленооким,&lt;br /&gt;</w:t>
        <w:br/>
        <w:t>ставши над усміхненим Дніпром,&lt;br /&gt;</w:t>
        <w:br/>
        <w:t>я прошу перо у них високе,&lt;br /&gt;</w:t>
        <w:br/>
        <w:t>піднебесне в них прошу перо</w:t>
      </w:r>
    </w:p>
    <w:p>
      <w:r>
        <w:br/>
        <w:t>Хай з небес перо високе кинуть,&lt;br /&gt;</w:t>
        <w:br/>
        <w:t>хай мене благословлять крилом,&lt;br /&gt;</w:t>
        <w:br/>
        <w:t>щоб писалось слово журавлине&lt;br /&gt;</w:t>
        <w:br/>
        <w:t>журавлиним з вирію пером.</w:t>
      </w:r>
    </w:p>
    <w:p>
      <w:r>
        <w:br/>
        <w:t>Щоб воно до вирію літало,&lt;br /&gt;</w:t>
        <w:br/>
        <w:t>журавлиний звідало політ,&lt;br /&gt;</w:t>
        <w:br/>
        <w:t>та завжди із вирію вертало&lt;br /&gt;</w:t>
        <w:br/>
        <w:t>до святої отчої землі&amp;hellip;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 високі пролітають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