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Знак дуба</w:t>
      </w:r>
    </w:p>
    <w:p>
      <w:r>
        <w:br/>
        <w:t xml:space="preserve"> За греблею трьох днів і трьох ночей, де вир закляклий,&lt;br /&gt;</w:t>
        <w:br/>
        <w:t>безодня зелені в півсоннім півбутті безкрая.&lt;br /&gt;</w:t>
        <w:br/>
        <w:t>Прив'язані до пнів, попутані вітри й бог ляку&lt;br /&gt;</w:t>
        <w:br/>
        <w:t>столиций, хитрий бог, що все нове обличчя має.</w:t>
      </w:r>
    </w:p>
    <w:p>
      <w:r>
        <w:br/>
        <w:t>Приземні блискавиці-змії сковзають пнями&lt;br /&gt;</w:t>
        <w:br/>
        <w:t>слизькими від роси, що молоком холоне в склицю.&lt;br /&gt;</w:t>
        <w:br/>
        <w:t>Ніч марнотратна нищить надмір форм, як зайві плями,&lt;br /&gt;</w:t>
        <w:br/>
        <w:t>лиш дуб, мов скнара, береже монет зелених листя.</w:t>
      </w:r>
    </w:p>
    <w:p>
      <w:r>
        <w:br/>
        <w:t>Зоря на промінь сперлась, мов на кий, стоїть над яром,&lt;br /&gt;</w:t>
        <w:br/>
        <w:t>де борсуком у лігві зло сховалось і притихло.&lt;br /&gt;</w:t>
        <w:br/>
        <w:t>Чадять урочища мокравин, цвіль кадить рудим пожаром,&lt;br /&gt;</w:t>
        <w:br/>
        <w:t>а ніч, як чорний буйвол, в рогах місяць — шерсті віхоть.</w:t>
      </w:r>
    </w:p>
    <w:p>
      <w:r>
        <w:br/>
        <w:t>Безумна безліч форм. Багатство, що призначене для мар,&lt;br /&gt;</w:t>
        <w:br/>
        <w:t>а ввиш пустеля неба — людський ляк і захват, мертве світло,&lt;br /&gt;</w:t>
        <w:br/>
        <w:t>лиш дуб, рослинний лев, над лісом, гордий і скупий монарх,&lt;br /&gt;</w:t>
        <w:br/>
        <w:t>підводить вранці сонця жезл над марнотратним світом.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Знак дуба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